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B5" w:rsidRDefault="003603B5" w:rsidP="003603B5">
      <w:r>
        <w:t>................................................                                                                                                                                                                                  …………………………………………</w:t>
      </w:r>
    </w:p>
    <w:p w:rsidR="003603B5" w:rsidRDefault="003603B5" w:rsidP="003603B5">
      <w:r>
        <w:t>………………………………………………</w:t>
      </w:r>
    </w:p>
    <w:p w:rsidR="003603B5" w:rsidRDefault="003603B5" w:rsidP="003603B5">
      <w:r>
        <w:t xml:space="preserve">………………………………………………    </w:t>
      </w:r>
    </w:p>
    <w:p w:rsidR="003603B5" w:rsidRDefault="003603B5" w:rsidP="003603B5"/>
    <w:p w:rsidR="003603B5" w:rsidRPr="00976EF4" w:rsidRDefault="003603B5" w:rsidP="003603B5">
      <w:pPr>
        <w:rPr>
          <w:rFonts w:ascii="Verdana" w:hAnsi="Verdana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976EF4">
        <w:rPr>
          <w:rFonts w:ascii="Verdana" w:hAnsi="Verdana"/>
          <w:b/>
          <w:sz w:val="28"/>
          <w:szCs w:val="28"/>
        </w:rPr>
        <w:t xml:space="preserve">Powiatowy Lekarz Weterynarii </w:t>
      </w:r>
    </w:p>
    <w:p w:rsidR="003603B5" w:rsidRDefault="003603B5" w:rsidP="003603B5">
      <w:pPr>
        <w:rPr>
          <w:rFonts w:ascii="Verdana" w:hAnsi="Verdana"/>
          <w:b/>
          <w:sz w:val="28"/>
          <w:szCs w:val="28"/>
        </w:rPr>
      </w:pPr>
      <w:r w:rsidRPr="00976EF4">
        <w:rPr>
          <w:rFonts w:ascii="Verdana" w:hAnsi="Verdana"/>
          <w:b/>
          <w:sz w:val="28"/>
          <w:szCs w:val="28"/>
        </w:rPr>
        <w:t xml:space="preserve">                                                      </w:t>
      </w:r>
      <w:r>
        <w:rPr>
          <w:rFonts w:ascii="Verdana" w:hAnsi="Verdana"/>
          <w:b/>
          <w:sz w:val="28"/>
          <w:szCs w:val="28"/>
        </w:rPr>
        <w:t xml:space="preserve">                                                                   </w:t>
      </w:r>
      <w:r w:rsidRPr="00976EF4">
        <w:rPr>
          <w:rFonts w:ascii="Verdana" w:hAnsi="Verdana"/>
          <w:b/>
          <w:sz w:val="28"/>
          <w:szCs w:val="28"/>
        </w:rPr>
        <w:t>w Węgrowie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Harmonogram pobierania prób w kierunku Salmonella spp.</w:t>
      </w:r>
      <w:r w:rsidR="00D551CD">
        <w:rPr>
          <w:rFonts w:ascii="Verdana" w:hAnsi="Verdana"/>
          <w:i/>
          <w:sz w:val="28"/>
          <w:szCs w:val="28"/>
        </w:rPr>
        <w:t xml:space="preserve"> w stadach kur niosek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Nr WNI fermy …………………………………………………………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Identyfikator kurnika  …………………………………………...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Stado wstawione w dn. …………………………………………..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Ilość sztuk drobiu w dniu wstawienia …………………………………………………………………………………………..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Ilość sztuk drobiu w dniu dzisiejszym …………………………………………………………………………………………….</w:t>
      </w:r>
    </w:p>
    <w:p w:rsidR="003603B5" w:rsidRDefault="003603B5" w:rsidP="003603B5">
      <w:pPr>
        <w:pStyle w:val="Akapitzlist"/>
        <w:numPr>
          <w:ilvl w:val="0"/>
          <w:numId w:val="1"/>
        </w:num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Osoby wyznaczone do pobierania prób właścicielskich: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3B5" w:rsidRDefault="003603B5" w:rsidP="003603B5">
      <w:pPr>
        <w:rPr>
          <w:rFonts w:ascii="Verdana" w:hAnsi="Verdana"/>
          <w:i/>
          <w:sz w:val="28"/>
          <w:szCs w:val="28"/>
        </w:rPr>
      </w:pPr>
    </w:p>
    <w:p w:rsidR="00FD22B8" w:rsidRDefault="00FD22B8" w:rsidP="00FD22B8">
      <w:pPr>
        <w:spacing w:after="0" w:line="360" w:lineRule="auto"/>
        <w:jc w:val="both"/>
        <w:rPr>
          <w:rFonts w:ascii="Verdana" w:hAnsi="Verdana"/>
          <w:i/>
          <w:sz w:val="28"/>
          <w:szCs w:val="28"/>
        </w:rPr>
      </w:pPr>
    </w:p>
    <w:p w:rsidR="00FD22B8" w:rsidRPr="00FD22B8" w:rsidRDefault="00FD22B8" w:rsidP="00FD22B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</w:pPr>
      <w:r w:rsidRPr="00FD22B8"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  <w:lastRenderedPageBreak/>
        <w:t>Program dla stad kur niosek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6379"/>
        <w:gridCol w:w="3969"/>
      </w:tblGrid>
      <w:tr w:rsidR="00FD22B8" w:rsidRPr="00FD22B8" w:rsidTr="00FD22B8">
        <w:tc>
          <w:tcPr>
            <w:tcW w:w="1668" w:type="dxa"/>
          </w:tcPr>
          <w:p w:rsidR="00FD22B8" w:rsidRPr="00FD22B8" w:rsidRDefault="00FD22B8" w:rsidP="00FD22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Częstotliwość pobierania próbek</w:t>
            </w:r>
          </w:p>
        </w:tc>
        <w:tc>
          <w:tcPr>
            <w:tcW w:w="1559" w:type="dxa"/>
          </w:tcPr>
          <w:p w:rsidR="00FD22B8" w:rsidRPr="00FD22B8" w:rsidRDefault="00FD22B8" w:rsidP="00FD22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System utrzymania ptaków</w:t>
            </w:r>
          </w:p>
        </w:tc>
        <w:tc>
          <w:tcPr>
            <w:tcW w:w="6379" w:type="dxa"/>
          </w:tcPr>
          <w:p w:rsidR="00FD22B8" w:rsidRPr="00FD22B8" w:rsidRDefault="00FD22B8" w:rsidP="00FD22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Rodzaj pobranego materiału</w:t>
            </w:r>
          </w:p>
        </w:tc>
        <w:tc>
          <w:tcPr>
            <w:tcW w:w="3969" w:type="dxa"/>
          </w:tcPr>
          <w:p w:rsidR="00FD22B8" w:rsidRPr="00FD22B8" w:rsidRDefault="00FD22B8" w:rsidP="00FD22B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pl-PL"/>
              </w:rPr>
              <w:t>Liczba próbek właścicielskich</w:t>
            </w:r>
          </w:p>
        </w:tc>
      </w:tr>
      <w:tr w:rsidR="00FD22B8" w:rsidRPr="00FD22B8" w:rsidTr="00FD22B8">
        <w:tc>
          <w:tcPr>
            <w:tcW w:w="1668" w:type="dxa"/>
          </w:tcPr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u piskląt jednodniowych*</w:t>
            </w:r>
          </w:p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FD22B8" w:rsidRPr="00FD22B8" w:rsidRDefault="00FD22B8" w:rsidP="00FD22B8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379" w:type="dxa"/>
          </w:tcPr>
          <w:p w:rsidR="00FD22B8" w:rsidRPr="00FD22B8" w:rsidRDefault="00FD22B8" w:rsidP="00FD22B8">
            <w:pPr>
              <w:numPr>
                <w:ilvl w:val="0"/>
                <w:numId w:val="2"/>
              </w:numPr>
              <w:spacing w:after="0" w:line="240" w:lineRule="auto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próbki wyściółki wraz z </w:t>
            </w:r>
            <w:proofErr w:type="spellStart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mekonium</w:t>
            </w:r>
            <w:proofErr w:type="spellEnd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z 10 pojemników transportowych z każdej dostawy (po 25 g z pojemnika) – </w:t>
            </w:r>
            <w:proofErr w:type="spellStart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 </w:t>
            </w:r>
          </w:p>
          <w:p w:rsidR="00FD22B8" w:rsidRPr="00FD22B8" w:rsidRDefault="00FD22B8" w:rsidP="00FD22B8">
            <w:pPr>
              <w:spacing w:after="0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FD22B8" w:rsidRPr="00FD22B8" w:rsidRDefault="00FD22B8" w:rsidP="00FD22B8">
            <w:pPr>
              <w:spacing w:after="0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FD22B8" w:rsidRPr="00FD22B8" w:rsidRDefault="00FD22B8" w:rsidP="00FD22B8">
            <w:pPr>
              <w:numPr>
                <w:ilvl w:val="0"/>
                <w:numId w:val="2"/>
              </w:numPr>
              <w:spacing w:after="0" w:line="240" w:lineRule="auto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w przypadku pojemników bez wyściółki - wymazy powierzchniowe z dna 10 pojemników - </w:t>
            </w:r>
            <w:proofErr w:type="spellStart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 </w:t>
            </w:r>
          </w:p>
          <w:p w:rsidR="00FD22B8" w:rsidRPr="00FD22B8" w:rsidRDefault="00FD22B8" w:rsidP="00FD22B8">
            <w:pPr>
              <w:spacing w:after="0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FD22B8" w:rsidRPr="00FD22B8" w:rsidRDefault="00FD22B8" w:rsidP="00FD22B8">
            <w:pPr>
              <w:spacing w:after="0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FD22B8" w:rsidRPr="00FD22B8" w:rsidRDefault="00FD22B8" w:rsidP="00FD22B8">
            <w:pPr>
              <w:numPr>
                <w:ilvl w:val="0"/>
                <w:numId w:val="2"/>
              </w:numPr>
              <w:spacing w:after="0" w:line="240" w:lineRule="auto"/>
              <w:ind w:left="345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pisklęta padłe (w tym również w czasie transportu), nie więcej niż 20 sztuk – </w:t>
            </w:r>
            <w:proofErr w:type="spellStart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pulowane</w:t>
            </w:r>
            <w:proofErr w:type="spellEnd"/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 w laboratorium w 1 próbkę</w:t>
            </w:r>
          </w:p>
        </w:tc>
        <w:tc>
          <w:tcPr>
            <w:tcW w:w="3969" w:type="dxa"/>
          </w:tcPr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10 x 25 g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10 wymazów 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1-20 piskląt </w:t>
            </w:r>
          </w:p>
        </w:tc>
      </w:tr>
      <w:tr w:rsidR="00FD22B8" w:rsidRPr="00FD22B8" w:rsidTr="00FD22B8">
        <w:trPr>
          <w:trHeight w:val="3060"/>
        </w:trPr>
        <w:tc>
          <w:tcPr>
            <w:tcW w:w="1668" w:type="dxa"/>
            <w:vMerge w:val="restart"/>
          </w:tcPr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na 2 tygodnie przed rozpoczęciem składania jaj lub przed przeniesieniem do jednostki produkcyjnej,</w:t>
            </w:r>
          </w:p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w wieku 24 +/- 2 tygodnie</w:t>
            </w:r>
          </w:p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- przynajmniej co 15 tygodni w okresie produkcji</w:t>
            </w:r>
          </w:p>
        </w:tc>
        <w:tc>
          <w:tcPr>
            <w:tcW w:w="1559" w:type="dxa"/>
          </w:tcPr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ściółkowy lub </w:t>
            </w:r>
            <w:proofErr w:type="spellStart"/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wolnowybiegowy</w:t>
            </w:r>
            <w:proofErr w:type="spellEnd"/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379" w:type="dxa"/>
          </w:tcPr>
          <w:p w:rsidR="00FD22B8" w:rsidRPr="00FD22B8" w:rsidRDefault="00FD22B8" w:rsidP="00FD22B8">
            <w:pPr>
              <w:numPr>
                <w:ilvl w:val="0"/>
                <w:numId w:val="4"/>
              </w:numPr>
              <w:spacing w:after="0" w:line="240" w:lineRule="auto"/>
              <w:ind w:left="314" w:hanging="283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 xml:space="preserve">okładziny na buty </w:t>
            </w:r>
          </w:p>
          <w:p w:rsidR="00FD22B8" w:rsidRPr="00FD22B8" w:rsidRDefault="00FD22B8" w:rsidP="00FD22B8">
            <w:pPr>
              <w:ind w:left="314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FD22B8" w:rsidRPr="00FD22B8" w:rsidRDefault="00FD22B8" w:rsidP="00FD22B8">
            <w:pPr>
              <w:ind w:left="314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FD22B8" w:rsidRPr="00FD22B8" w:rsidRDefault="00FD22B8" w:rsidP="00FD22B8">
            <w:pPr>
              <w:numPr>
                <w:ilvl w:val="0"/>
                <w:numId w:val="4"/>
              </w:numPr>
              <w:spacing w:after="0" w:line="240" w:lineRule="auto"/>
              <w:ind w:left="314" w:hanging="283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w przypadku kurników wielopoziomowych, w których stosuje się chów ściółkowy lub kurników, w których stosuje się chów w systemie wybiegowym, z których większość odchodów jest usuwana za pomocą taśm nawozowych – okładziny na buty i wymazy (tampony do ręcznego zbierania materiału)</w:t>
            </w:r>
          </w:p>
        </w:tc>
        <w:tc>
          <w:tcPr>
            <w:tcW w:w="3969" w:type="dxa"/>
          </w:tcPr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dwie pary okładzin na buty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lub 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jedna para okładzin na buty do przemieszczania się po powierzchni wyłożonej ściółką + przynajmniej dwa zwilżone</w:t>
            </w:r>
            <w:r w:rsidRPr="00FD22B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tampony do ręcznego zbierania materiału o powierzchni co najmniej 900 cm</w:t>
            </w: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do zebrania materiału z wszystkich dostępnych taśm nawozowych</w:t>
            </w:r>
          </w:p>
        </w:tc>
      </w:tr>
      <w:tr w:rsidR="00FD22B8" w:rsidRPr="00FD22B8" w:rsidTr="00FD22B8">
        <w:trPr>
          <w:trHeight w:val="416"/>
        </w:trPr>
        <w:tc>
          <w:tcPr>
            <w:tcW w:w="1668" w:type="dxa"/>
            <w:vMerge/>
          </w:tcPr>
          <w:p w:rsidR="00FD22B8" w:rsidRPr="00FD22B8" w:rsidRDefault="00FD22B8" w:rsidP="00FD22B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klatkowy </w:t>
            </w:r>
          </w:p>
        </w:tc>
        <w:tc>
          <w:tcPr>
            <w:tcW w:w="6379" w:type="dxa"/>
          </w:tcPr>
          <w:p w:rsidR="00FD22B8" w:rsidRPr="00FD22B8" w:rsidRDefault="00FD22B8" w:rsidP="00FD22B8">
            <w:pPr>
              <w:numPr>
                <w:ilvl w:val="0"/>
                <w:numId w:val="3"/>
              </w:numPr>
              <w:spacing w:after="0" w:line="240" w:lineRule="auto"/>
              <w:ind w:left="314" w:hanging="283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odchody z taśm nawozowych, zgarniaków lub dołów</w:t>
            </w:r>
          </w:p>
          <w:p w:rsidR="00FD22B8" w:rsidRPr="00FD22B8" w:rsidRDefault="00FD22B8" w:rsidP="00FD22B8">
            <w:pPr>
              <w:ind w:left="314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  <w:p w:rsidR="00FD22B8" w:rsidRPr="00FD22B8" w:rsidRDefault="00FD22B8" w:rsidP="00FD22B8">
            <w:pPr>
              <w:ind w:left="314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lub</w:t>
            </w:r>
          </w:p>
          <w:p w:rsidR="00FD22B8" w:rsidRPr="00FD22B8" w:rsidRDefault="00FD22B8" w:rsidP="00FD22B8">
            <w:pPr>
              <w:numPr>
                <w:ilvl w:val="0"/>
                <w:numId w:val="3"/>
              </w:numPr>
              <w:spacing w:after="0" w:line="240" w:lineRule="auto"/>
              <w:ind w:left="314" w:hanging="283"/>
              <w:contextualSpacing/>
              <w:rPr>
                <w:rFonts w:ascii="Bookman Old Style" w:eastAsia="Calibri" w:hAnsi="Bookman Old Style" w:cs="Times New Roman"/>
                <w:sz w:val="16"/>
                <w:szCs w:val="16"/>
              </w:rPr>
            </w:pPr>
            <w:r w:rsidRPr="00FD22B8">
              <w:rPr>
                <w:rFonts w:ascii="Bookman Old Style" w:eastAsia="Calibri" w:hAnsi="Bookman Old Style" w:cs="Times New Roman"/>
                <w:sz w:val="16"/>
                <w:szCs w:val="16"/>
              </w:rPr>
              <w:t>jeżeli wystarczająca ilość odchodów nie gromadzi się na zgarniakach lub mechanizmie czyszczącym taśmy w miejscu ich opróżniania – wymazy (tampony do ręcznego zbierania materiału)</w:t>
            </w:r>
          </w:p>
        </w:tc>
        <w:tc>
          <w:tcPr>
            <w:tcW w:w="3969" w:type="dxa"/>
          </w:tcPr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dwie próbki x 150 g 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lub</w:t>
            </w:r>
          </w:p>
          <w:p w:rsidR="00FD22B8" w:rsidRPr="00FD22B8" w:rsidRDefault="00FD22B8" w:rsidP="00FD22B8">
            <w:pPr>
              <w:spacing w:after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przynajmniej cztery zwilżone tampony do ręcznego zbierania materiału o powierzchni co najmniej 900 cm</w:t>
            </w: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FD22B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 zebrania materiału z możliwie największej powierzchni miejsca opróżniania taśm </w:t>
            </w:r>
          </w:p>
        </w:tc>
      </w:tr>
    </w:tbl>
    <w:p w:rsidR="00FD22B8" w:rsidRPr="00FD22B8" w:rsidRDefault="00FD22B8" w:rsidP="00FD22B8">
      <w:pPr>
        <w:spacing w:after="0" w:line="360" w:lineRule="auto"/>
        <w:ind w:left="283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  <w:r w:rsidRPr="00FD22B8">
        <w:rPr>
          <w:rFonts w:ascii="Bookman Old Style" w:eastAsia="Times New Roman" w:hAnsi="Bookman Old Style" w:cs="Times New Roman"/>
          <w:sz w:val="16"/>
          <w:szCs w:val="16"/>
          <w:lang w:eastAsia="pl-PL"/>
        </w:rPr>
        <w:t>* w przypadku, gdy nie ma możliwości obsadzania kurnika pisklętami w jednym czasie, dopuszcza się obsadzenie kurnika w odstępach maksymalnie kilkudniowych, pod warunkiem, że każda partia wprowadzanych piskląt zostanie zbadana zgodnie z wymogami programu</w:t>
      </w:r>
      <w:bookmarkStart w:id="0" w:name="_GoBack"/>
      <w:bookmarkEnd w:id="0"/>
    </w:p>
    <w:p w:rsidR="00FD22B8" w:rsidRDefault="00FD22B8" w:rsidP="00D577C2">
      <w:pPr>
        <w:rPr>
          <w:rFonts w:ascii="Verdana" w:hAnsi="Verdana"/>
          <w:i/>
          <w:sz w:val="28"/>
          <w:szCs w:val="28"/>
        </w:rPr>
      </w:pPr>
    </w:p>
    <w:p w:rsidR="003603B5" w:rsidRPr="00D577C2" w:rsidRDefault="003603B5" w:rsidP="00D577C2">
      <w:pPr>
        <w:rPr>
          <w:rFonts w:ascii="Verdana" w:hAnsi="Verdana"/>
          <w:i/>
          <w:sz w:val="28"/>
          <w:szCs w:val="28"/>
        </w:rPr>
      </w:pPr>
      <w:r w:rsidRPr="00D577C2">
        <w:rPr>
          <w:rFonts w:ascii="Verdana" w:hAnsi="Verdana"/>
          <w:i/>
          <w:sz w:val="28"/>
          <w:szCs w:val="28"/>
        </w:rPr>
        <w:lastRenderedPageBreak/>
        <w:t>Harmonogram pobierania prób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30"/>
        <w:gridCol w:w="2730"/>
        <w:gridCol w:w="2692"/>
        <w:gridCol w:w="2646"/>
      </w:tblGrid>
      <w:tr w:rsidR="004C176D" w:rsidTr="00D577C2">
        <w:tc>
          <w:tcPr>
            <w:tcW w:w="2702" w:type="dxa"/>
          </w:tcPr>
          <w:p w:rsidR="003603B5" w:rsidRPr="003603B5" w:rsidRDefault="003603B5" w:rsidP="003603B5">
            <w:pPr>
              <w:pStyle w:val="Akapitzlist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TERMIN WYNI</w:t>
            </w:r>
            <w:r w:rsidRPr="003603B5">
              <w:rPr>
                <w:rFonts w:ascii="Verdana" w:hAnsi="Verdana" w:cs="Times New Roman"/>
                <w:b/>
                <w:sz w:val="24"/>
                <w:szCs w:val="24"/>
              </w:rPr>
              <w:t>KAJĄCY Z PROGRAMU</w:t>
            </w: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Pr="003603B5" w:rsidRDefault="003603B5" w:rsidP="003603B5">
            <w:pPr>
              <w:pStyle w:val="Akapitzlist"/>
              <w:ind w:left="0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RODZAJ POBIERANYCH PRÓBEK</w:t>
            </w:r>
          </w:p>
        </w:tc>
        <w:tc>
          <w:tcPr>
            <w:tcW w:w="2730" w:type="dxa"/>
          </w:tcPr>
          <w:p w:rsidR="003603B5" w:rsidRPr="003603B5" w:rsidRDefault="003603B5" w:rsidP="003603B5">
            <w:pPr>
              <w:pStyle w:val="Akapitzlist"/>
              <w:ind w:left="0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ILOŚĆ POBIERANYCH PRÓBEK</w:t>
            </w:r>
          </w:p>
        </w:tc>
        <w:tc>
          <w:tcPr>
            <w:tcW w:w="2692" w:type="dxa"/>
          </w:tcPr>
          <w:p w:rsidR="003603B5" w:rsidRPr="004C176D" w:rsidRDefault="004C176D" w:rsidP="003603B5">
            <w:pPr>
              <w:pStyle w:val="Akapitzlist"/>
              <w:ind w:left="0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>DATA POBIERANIA PRÓB</w:t>
            </w:r>
          </w:p>
        </w:tc>
        <w:tc>
          <w:tcPr>
            <w:tcW w:w="2646" w:type="dxa"/>
          </w:tcPr>
          <w:p w:rsidR="003603B5" w:rsidRPr="004C176D" w:rsidRDefault="004C176D" w:rsidP="003603B5">
            <w:pPr>
              <w:pStyle w:val="Akapitzlist"/>
              <w:ind w:left="0"/>
              <w:rPr>
                <w:rFonts w:ascii="Verdana" w:hAnsi="Verdana"/>
                <w:b/>
                <w:sz w:val="24"/>
                <w:szCs w:val="24"/>
              </w:rPr>
            </w:pPr>
            <w:r w:rsidRPr="004C176D">
              <w:rPr>
                <w:rFonts w:ascii="Verdana" w:hAnsi="Verdana"/>
                <w:b/>
                <w:sz w:val="24"/>
                <w:szCs w:val="24"/>
              </w:rPr>
              <w:t>W</w:t>
            </w:r>
            <w:r w:rsidR="005A2613">
              <w:rPr>
                <w:rFonts w:ascii="Verdana" w:hAnsi="Verdana"/>
                <w:b/>
                <w:sz w:val="24"/>
                <w:szCs w:val="24"/>
              </w:rPr>
              <w:t>IEK PTAKÓW W DNIU POBRANIA PRÓB</w:t>
            </w: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Pr="002D5278" w:rsidRDefault="004C176D" w:rsidP="004C176D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2D5278">
              <w:rPr>
                <w:rFonts w:ascii="Verdana" w:hAnsi="Verdana"/>
                <w:i/>
                <w:sz w:val="24"/>
                <w:szCs w:val="24"/>
              </w:rPr>
              <w:t>Pisklęta jednodniowe</w:t>
            </w: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Na dwa tygodnie przed rozpoczęciem składania jaj lub przeniesieniem do jednostki nieśnej</w:t>
            </w: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4C176D" w:rsidRDefault="004C176D" w:rsidP="004C176D">
            <w:pPr>
              <w:rPr>
                <w:rFonts w:ascii="Verdana" w:hAnsi="Verdana"/>
                <w:i/>
                <w:sz w:val="24"/>
                <w:szCs w:val="24"/>
              </w:rPr>
            </w:pPr>
          </w:p>
          <w:p w:rsidR="004C176D" w:rsidRDefault="004C176D" w:rsidP="004C176D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 xml:space="preserve">W okresie nieśności przynajmniej co 15 tygodni </w:t>
            </w:r>
          </w:p>
          <w:p w:rsidR="003603B5" w:rsidRDefault="004C176D" w:rsidP="004C176D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- pierwsze między 22 a 26 tyg. życia</w:t>
            </w: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4C176D" w:rsidRDefault="004C176D" w:rsidP="004C176D">
            <w:pPr>
              <w:rPr>
                <w:rFonts w:ascii="Verdana" w:hAnsi="Verdana"/>
                <w:i/>
                <w:sz w:val="24"/>
                <w:szCs w:val="24"/>
              </w:rPr>
            </w:pPr>
          </w:p>
          <w:p w:rsidR="004C176D" w:rsidRDefault="004C176D" w:rsidP="004C176D">
            <w:pPr>
              <w:rPr>
                <w:rFonts w:ascii="Verdana" w:hAnsi="Verdana"/>
                <w:i/>
                <w:sz w:val="28"/>
                <w:szCs w:val="28"/>
              </w:rPr>
            </w:pPr>
            <w:r w:rsidRPr="009B7A55">
              <w:rPr>
                <w:rFonts w:ascii="Verdana" w:hAnsi="Verdana"/>
                <w:i/>
                <w:sz w:val="24"/>
                <w:szCs w:val="24"/>
              </w:rPr>
              <w:t>Kolejne co 15 tyg</w:t>
            </w:r>
            <w:r>
              <w:rPr>
                <w:rFonts w:ascii="Verdana" w:hAnsi="Verdana"/>
                <w:i/>
                <w:sz w:val="28"/>
                <w:szCs w:val="28"/>
              </w:rPr>
              <w:t>.</w:t>
            </w: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C176D" w:rsidTr="00D577C2">
        <w:tc>
          <w:tcPr>
            <w:tcW w:w="270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4C176D" w:rsidRDefault="004C176D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3603B5" w:rsidRDefault="003603B5" w:rsidP="003603B5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D577C2" w:rsidTr="00D577C2">
        <w:tc>
          <w:tcPr>
            <w:tcW w:w="270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D577C2" w:rsidRDefault="00D577C2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CB44FF" w:rsidTr="00D577C2">
        <w:tc>
          <w:tcPr>
            <w:tcW w:w="2702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730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92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  <w:tc>
          <w:tcPr>
            <w:tcW w:w="2646" w:type="dxa"/>
          </w:tcPr>
          <w:p w:rsidR="00CB44FF" w:rsidRDefault="00CB44FF" w:rsidP="00831FC9">
            <w:pPr>
              <w:pStyle w:val="Akapitzlist"/>
              <w:ind w:left="0"/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:rsidR="00CA7DC6" w:rsidRDefault="00CA7DC6" w:rsidP="00CA7DC6">
      <w:pPr>
        <w:rPr>
          <w:rFonts w:ascii="Verdana" w:hAnsi="Verdana"/>
          <w:sz w:val="28"/>
          <w:szCs w:val="28"/>
        </w:rPr>
      </w:pPr>
    </w:p>
    <w:p w:rsidR="00CA7DC6" w:rsidRPr="00CA7DC6" w:rsidRDefault="00CA7DC6" w:rsidP="00CA7DC6">
      <w:pPr>
        <w:rPr>
          <w:rFonts w:ascii="Verdana" w:hAnsi="Verdana"/>
          <w:sz w:val="28"/>
          <w:szCs w:val="28"/>
        </w:rPr>
      </w:pPr>
      <w:r w:rsidRPr="00CA7DC6">
        <w:rPr>
          <w:rFonts w:ascii="Verdana" w:hAnsi="Verdana"/>
          <w:sz w:val="28"/>
          <w:szCs w:val="28"/>
        </w:rPr>
        <w:t>Planowany termin likwidacji stada ……………………………………</w:t>
      </w:r>
    </w:p>
    <w:p w:rsidR="00D577C2" w:rsidRDefault="00D577C2" w:rsidP="00D577C2">
      <w:pPr>
        <w:pStyle w:val="Akapitzlist"/>
        <w:rPr>
          <w:rFonts w:ascii="Verdana" w:hAnsi="Verdana"/>
          <w:i/>
          <w:sz w:val="28"/>
          <w:szCs w:val="28"/>
        </w:rPr>
      </w:pPr>
    </w:p>
    <w:p w:rsidR="00CA7DC6" w:rsidRDefault="00CA7DC6" w:rsidP="00D577C2">
      <w:pPr>
        <w:pStyle w:val="Akapitzlist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                                              </w:t>
      </w:r>
    </w:p>
    <w:p w:rsidR="00CA7DC6" w:rsidRDefault="00CA7DC6" w:rsidP="00CA7DC6">
      <w:pPr>
        <w:pStyle w:val="Akapitzlist"/>
        <w:ind w:left="8496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…………………………………………………………</w:t>
      </w:r>
    </w:p>
    <w:p w:rsidR="00CA7DC6" w:rsidRDefault="00CA7DC6" w:rsidP="00CA7DC6">
      <w:pPr>
        <w:pStyle w:val="Akapitzlist"/>
        <w:ind w:left="8496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Data, podpis</w:t>
      </w:r>
    </w:p>
    <w:p w:rsidR="00D577C2" w:rsidRDefault="00D577C2" w:rsidP="00D577C2">
      <w:pPr>
        <w:pStyle w:val="Akapitzlist"/>
        <w:rPr>
          <w:rFonts w:ascii="Verdana" w:hAnsi="Verdana"/>
          <w:i/>
          <w:sz w:val="28"/>
          <w:szCs w:val="28"/>
        </w:rPr>
      </w:pPr>
    </w:p>
    <w:p w:rsidR="00CA7DC6" w:rsidRPr="00FD22B8" w:rsidRDefault="00CA7DC6" w:rsidP="00CA7DC6">
      <w:pPr>
        <w:rPr>
          <w:rFonts w:ascii="Verdana" w:hAnsi="Verdana"/>
          <w:b/>
          <w:sz w:val="24"/>
          <w:szCs w:val="24"/>
        </w:rPr>
      </w:pPr>
      <w:r w:rsidRPr="00FD22B8">
        <w:rPr>
          <w:rFonts w:ascii="Verdana" w:hAnsi="Verdana"/>
          <w:b/>
          <w:sz w:val="24"/>
          <w:szCs w:val="24"/>
        </w:rPr>
        <w:t xml:space="preserve">Zatwierdzono harmonogram pobrania prób właścicielskich. (w przypadku jakichkolwiek zmian w harmonogramie należy złożyć bezzwłocznie </w:t>
      </w:r>
      <w:r w:rsidRPr="00FD22B8">
        <w:rPr>
          <w:rFonts w:ascii="Verdana" w:hAnsi="Verdana"/>
          <w:b/>
          <w:sz w:val="24"/>
          <w:szCs w:val="24"/>
        </w:rPr>
        <w:tab/>
        <w:t>korektę harmonogramu w celu jej zatwierdzenia)</w:t>
      </w:r>
      <w:r w:rsidRPr="00FD22B8">
        <w:rPr>
          <w:rFonts w:ascii="Verdana" w:hAnsi="Verdana"/>
          <w:b/>
          <w:sz w:val="24"/>
          <w:szCs w:val="24"/>
        </w:rPr>
        <w:tab/>
      </w:r>
      <w:r w:rsidRPr="00FD22B8">
        <w:rPr>
          <w:rFonts w:ascii="Verdana" w:hAnsi="Verdana"/>
          <w:b/>
          <w:sz w:val="24"/>
          <w:szCs w:val="24"/>
        </w:rPr>
        <w:tab/>
      </w:r>
      <w:r w:rsidRPr="00FD22B8">
        <w:rPr>
          <w:rFonts w:ascii="Verdana" w:hAnsi="Verdana"/>
          <w:b/>
          <w:sz w:val="24"/>
          <w:szCs w:val="24"/>
        </w:rPr>
        <w:tab/>
      </w:r>
      <w:r w:rsidRPr="00FD22B8">
        <w:rPr>
          <w:rFonts w:ascii="Verdana" w:hAnsi="Verdana"/>
          <w:b/>
          <w:sz w:val="24"/>
          <w:szCs w:val="24"/>
        </w:rPr>
        <w:tab/>
      </w:r>
    </w:p>
    <w:p w:rsidR="00CA7DC6" w:rsidRDefault="00CA7DC6" w:rsidP="00CA7DC6">
      <w:pPr>
        <w:rPr>
          <w:rFonts w:ascii="Verdana" w:hAnsi="Verdana"/>
          <w:sz w:val="24"/>
          <w:szCs w:val="24"/>
        </w:rPr>
      </w:pPr>
    </w:p>
    <w:p w:rsidR="00CA7DC6" w:rsidRPr="00CA7DC6" w:rsidRDefault="00CA7DC6" w:rsidP="00CA7DC6">
      <w:pPr>
        <w:ind w:left="9912"/>
        <w:rPr>
          <w:rFonts w:ascii="Verdana" w:hAnsi="Verdana"/>
          <w:sz w:val="24"/>
          <w:szCs w:val="24"/>
        </w:rPr>
      </w:pPr>
      <w:r w:rsidRPr="00CA7DC6">
        <w:rPr>
          <w:rFonts w:ascii="Verdana" w:hAnsi="Verdana"/>
          <w:sz w:val="28"/>
          <w:szCs w:val="28"/>
        </w:rPr>
        <w:t>…………………………………</w:t>
      </w:r>
    </w:p>
    <w:p w:rsidR="00CA7DC6" w:rsidRPr="00CA7DC6" w:rsidRDefault="00CA7DC6" w:rsidP="00CA7DC6">
      <w:pPr>
        <w:pStyle w:val="Akapitzlist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             </w:t>
      </w:r>
      <w:r w:rsidRPr="00CA7DC6">
        <w:rPr>
          <w:rFonts w:ascii="Verdana" w:hAnsi="Verdana"/>
        </w:rPr>
        <w:t>Data, podpis inspektora PIW</w:t>
      </w:r>
    </w:p>
    <w:p w:rsidR="00DE672E" w:rsidRDefault="00DE672E"/>
    <w:sectPr w:rsidR="00DE672E" w:rsidSect="00360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B8" w:rsidRDefault="00FD22B8" w:rsidP="00FD22B8">
      <w:pPr>
        <w:spacing w:after="0" w:line="240" w:lineRule="auto"/>
      </w:pPr>
      <w:r>
        <w:separator/>
      </w:r>
    </w:p>
  </w:endnote>
  <w:endnote w:type="continuationSeparator" w:id="0">
    <w:p w:rsidR="00FD22B8" w:rsidRDefault="00FD22B8" w:rsidP="00F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B8" w:rsidRDefault="00FD22B8" w:rsidP="00FD22B8">
      <w:pPr>
        <w:spacing w:after="0" w:line="240" w:lineRule="auto"/>
      </w:pPr>
      <w:r>
        <w:separator/>
      </w:r>
    </w:p>
  </w:footnote>
  <w:footnote w:type="continuationSeparator" w:id="0">
    <w:p w:rsidR="00FD22B8" w:rsidRDefault="00FD22B8" w:rsidP="00FD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D57"/>
    <w:multiLevelType w:val="hybridMultilevel"/>
    <w:tmpl w:val="26061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4C18"/>
    <w:multiLevelType w:val="hybridMultilevel"/>
    <w:tmpl w:val="DAFA68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E6A9C"/>
    <w:multiLevelType w:val="hybridMultilevel"/>
    <w:tmpl w:val="27809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E5DE0"/>
    <w:multiLevelType w:val="hybridMultilevel"/>
    <w:tmpl w:val="466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B5"/>
    <w:rsid w:val="003603B5"/>
    <w:rsid w:val="004C176D"/>
    <w:rsid w:val="005A2613"/>
    <w:rsid w:val="00CA7DC6"/>
    <w:rsid w:val="00CB44FF"/>
    <w:rsid w:val="00D551CD"/>
    <w:rsid w:val="00D577C2"/>
    <w:rsid w:val="00DE672E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B5"/>
    <w:pPr>
      <w:ind w:left="720"/>
      <w:contextualSpacing/>
    </w:pPr>
  </w:style>
  <w:style w:type="table" w:styleId="Tabela-Siatka">
    <w:name w:val="Table Grid"/>
    <w:basedOn w:val="Standardowy"/>
    <w:uiPriority w:val="59"/>
    <w:rsid w:val="0036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2B8"/>
  </w:style>
  <w:style w:type="paragraph" w:styleId="Stopka">
    <w:name w:val="footer"/>
    <w:basedOn w:val="Normalny"/>
    <w:link w:val="StopkaZnak"/>
    <w:uiPriority w:val="99"/>
    <w:unhideWhenUsed/>
    <w:rsid w:val="00FD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3B5"/>
    <w:pPr>
      <w:ind w:left="720"/>
      <w:contextualSpacing/>
    </w:pPr>
  </w:style>
  <w:style w:type="table" w:styleId="Tabela-Siatka">
    <w:name w:val="Table Grid"/>
    <w:basedOn w:val="Standardowy"/>
    <w:uiPriority w:val="59"/>
    <w:rsid w:val="0036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2B8"/>
  </w:style>
  <w:style w:type="paragraph" w:styleId="Stopka">
    <w:name w:val="footer"/>
    <w:basedOn w:val="Normalny"/>
    <w:link w:val="StopkaZnak"/>
    <w:uiPriority w:val="99"/>
    <w:unhideWhenUsed/>
    <w:rsid w:val="00FD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D400-F35F-473D-ABD5-A1E2997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4</cp:revision>
  <dcterms:created xsi:type="dcterms:W3CDTF">2020-12-17T09:44:00Z</dcterms:created>
  <dcterms:modified xsi:type="dcterms:W3CDTF">2023-02-08T09:49:00Z</dcterms:modified>
</cp:coreProperties>
</file>